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ltesto21"/>
        <w:spacing w:lineRule="auto" w:line="240"/>
        <w:jc w:val="left"/>
        <w:rPr>
          <w:rFonts w:ascii="Arial" w:hAnsi="Arial" w:cs="Arial"/>
          <w:b w:val="false"/>
          <w:b w:val="false"/>
          <w:sz w:val="23"/>
          <w:szCs w:val="22"/>
        </w:rPr>
      </w:pPr>
      <w:r>
        <w:rPr>
          <w:rFonts w:eastAsia="Arial" w:cs="Arial" w:ascii="Arial" w:hAnsi="Arial"/>
          <w:sz w:val="23"/>
        </w:rPr>
        <w:t xml:space="preserve"> </w:t>
      </w:r>
      <w:r>
        <w:rPr>
          <w:rFonts w:eastAsia="Arial" w:cs="Arial" w:ascii="Arial" w:hAnsi="Arial"/>
          <w:sz w:val="23"/>
        </w:rPr>
        <w:t xml:space="preserve">                                                                  </w:t>
      </w:r>
      <w:r>
        <w:rPr>
          <w:rFonts w:eastAsia="Arial" w:cs="Arial" w:ascii="Arial" w:hAnsi="Arial"/>
          <w:b w:val="false"/>
          <w:sz w:val="23"/>
          <w:szCs w:val="22"/>
        </w:rPr>
        <w:t xml:space="preserve">              </w:t>
      </w:r>
      <w:r>
        <mc:AlternateContent>
          <mc:Choice Requires="wps">
            <w:drawing>
              <wp:anchor behindDoc="0" distT="0" distB="0" distL="114935" distR="114935" simplePos="0" locked="0" layoutInCell="1" allowOverlap="1" relativeHeight="2">
                <wp:simplePos x="0" y="0"/>
                <wp:positionH relativeFrom="column">
                  <wp:posOffset>3051810</wp:posOffset>
                </wp:positionH>
                <wp:positionV relativeFrom="paragraph">
                  <wp:posOffset>-542290</wp:posOffset>
                </wp:positionV>
                <wp:extent cx="3081020" cy="504825"/>
                <wp:effectExtent l="0" t="0" r="0" b="0"/>
                <wp:wrapNone/>
                <wp:docPr id="1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1020" cy="504825"/>
                        </a:xfrm>
                        <a:prstGeom prst="rect"/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fffff"/>
                            </a:gs>
                          </a:gsLst>
                          <a:lin ang="5400000"/>
                        </a:gra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Corpodeltesto21"/>
                              <w:shd w:fill="FFFFFF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eastAsia="Arial" w:cs="Arial" w:ascii="Arial" w:hAnsi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>
                            <w:pPr>
                              <w:pStyle w:val="Corpodeltesto21"/>
                              <w:shd w:fill="FFFFFF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  <w:highlight w:val="white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  <w:u w:val="single"/>
                                <w:shd w:fill="FFFFFF" w:val="clear"/>
                              </w:rPr>
                              <w:t xml:space="preserve">MODELLO 3bis </w:t>
                            </w:r>
                            <w:r>
                              <w:rPr>
                                <w:rFonts w:cs="Arial" w:ascii="Arial" w:hAnsi="Arial"/>
                                <w:sz w:val="18"/>
                                <w:szCs w:val="18"/>
                                <w:shd w:fill="FFFFFF" w:val="clear"/>
                              </w:rPr>
                              <w:t>: OFFERTA TECNICO – ECONOMICA</w:t>
                            </w:r>
                          </w:p>
                          <w:p>
                            <w:pPr>
                              <w:pStyle w:val="Corpodeltesto21"/>
                              <w:shd w:fill="FFFFFF" w:val="clear"/>
                              <w:spacing w:lineRule="auto" w:line="240"/>
                              <w:jc w:val="left"/>
                              <w:rPr>
                                <w:rFonts w:ascii="Arial" w:hAnsi="Arial" w:cs="Arial"/>
                                <w:b w:val="false"/>
                                <w:b w:val="false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Arial" w:ascii="Arial" w:hAnsi="Arial"/>
                                <w:b w:val="false"/>
                                <w:bCs/>
                                <w:sz w:val="18"/>
                                <w:szCs w:val="18"/>
                              </w:rPr>
                              <w:t>OPERATORI ECONOMICI RAGGRUPPATI</w:t>
                            </w:r>
                          </w:p>
                        </w:txbxContent>
                      </wps:txbx>
                      <wps:bodyPr anchor="t" lIns="91440" tIns="45720" rIns="91440" bIns="4572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fillcolor="#FFFFFF" style="position:absolute;rotation:0;width:242.6pt;height:39.75pt;mso-wrap-distance-left:9.05pt;mso-wrap-distance-right:9.05pt;mso-wrap-distance-top:0pt;mso-wrap-distance-bottom:0pt;margin-top:-42.7pt;mso-position-vertical-relative:text;margin-left:240.3pt;mso-position-horizontal-relative:text">
                <v:fill type="gradient" angle="-180" color2="#FFFFFF"/>
                <v:textbox>
                  <w:txbxContent>
                    <w:p>
                      <w:pPr>
                        <w:pStyle w:val="Corpodeltesto21"/>
                        <w:shd w:fill="FFFFFF" w:val="clear"/>
                        <w:spacing w:lineRule="auto" w:line="240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eastAsia="Arial" w:cs="Arial" w:ascii="Arial" w:hAnsi="Arial"/>
                          <w:sz w:val="18"/>
                          <w:szCs w:val="18"/>
                        </w:rPr>
                        <w:t xml:space="preserve"> </w:t>
                      </w:r>
                    </w:p>
                    <w:p>
                      <w:pPr>
                        <w:pStyle w:val="Corpodeltesto21"/>
                        <w:shd w:fill="FFFFFF" w:val="clear"/>
                        <w:spacing w:lineRule="auto" w:line="240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  <w:highlight w:val="white"/>
                        </w:rPr>
                      </w:pPr>
                      <w:r>
                        <w:rPr>
                          <w:rFonts w:cs="Arial" w:ascii="Arial" w:hAnsi="Arial"/>
                          <w:sz w:val="18"/>
                          <w:szCs w:val="18"/>
                          <w:u w:val="single"/>
                          <w:shd w:fill="FFFFFF" w:val="clear"/>
                        </w:rPr>
                        <w:t xml:space="preserve">MODELLO 3bis </w:t>
                      </w:r>
                      <w:r>
                        <w:rPr>
                          <w:rFonts w:cs="Arial" w:ascii="Arial" w:hAnsi="Arial"/>
                          <w:sz w:val="18"/>
                          <w:szCs w:val="18"/>
                          <w:shd w:fill="FFFFFF" w:val="clear"/>
                        </w:rPr>
                        <w:t>: OFFERTA TECNICO – ECONOMICA</w:t>
                      </w:r>
                    </w:p>
                    <w:p>
                      <w:pPr>
                        <w:pStyle w:val="Corpodeltesto21"/>
                        <w:shd w:fill="FFFFFF" w:val="clear"/>
                        <w:spacing w:lineRule="auto" w:line="240"/>
                        <w:jc w:val="left"/>
                        <w:rPr>
                          <w:rFonts w:ascii="Arial" w:hAnsi="Arial" w:cs="Arial"/>
                          <w:b w:val="false"/>
                          <w:b w:val="false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cs="Arial" w:ascii="Arial" w:hAnsi="Arial"/>
                          <w:b w:val="false"/>
                          <w:bCs/>
                          <w:sz w:val="18"/>
                          <w:szCs w:val="18"/>
                        </w:rPr>
                        <w:t>OPERATORI ECONOMICI RAGGRUPPATI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Corpodeltesto21"/>
        <w:spacing w:lineRule="auto" w:line="240"/>
        <w:jc w:val="left"/>
        <w:rPr>
          <w:rFonts w:ascii="Arial" w:hAnsi="Arial" w:cs="Arial"/>
          <w:bCs/>
          <w:sz w:val="23"/>
          <w:szCs w:val="23"/>
        </w:rPr>
      </w:pPr>
      <w:r>
        <w:rPr>
          <w:rFonts w:eastAsia="Arial" w:cs="Arial" w:ascii="Arial" w:hAnsi="Arial"/>
          <w:b w:val="false"/>
          <w:sz w:val="23"/>
          <w:szCs w:val="22"/>
        </w:rPr>
        <w:t xml:space="preserve">                                                             </w:t>
      </w:r>
      <w:r>
        <w:rPr>
          <w:rFonts w:eastAsia="Arial" w:cs="Arial" w:ascii="Arial" w:hAnsi="Arial"/>
          <w:b w:val="false"/>
          <w:sz w:val="23"/>
          <w:szCs w:val="23"/>
        </w:rPr>
        <w:t xml:space="preserve">               </w:t>
      </w:r>
      <w:r>
        <w:rPr>
          <w:rFonts w:cs="Arial" w:ascii="Arial" w:hAnsi="Arial"/>
          <w:bCs/>
          <w:sz w:val="23"/>
          <w:szCs w:val="23"/>
        </w:rPr>
        <w:t>Spett. le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</w:t>
      </w:r>
      <w:r>
        <w:rPr>
          <w:rFonts w:cs="Arial" w:ascii="Arial" w:hAnsi="Arial"/>
          <w:b/>
          <w:sz w:val="23"/>
          <w:szCs w:val="23"/>
        </w:rPr>
        <w:t xml:space="preserve">Camera di Commercio Industria, 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                   </w:t>
      </w:r>
      <w:r>
        <w:rPr>
          <w:rFonts w:cs="Arial" w:ascii="Arial" w:hAnsi="Arial"/>
          <w:b/>
          <w:sz w:val="23"/>
          <w:szCs w:val="23"/>
        </w:rPr>
        <w:t>Artigianato e Agricoltura del Sud Est Sicilia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</w:t>
      </w:r>
      <w:r>
        <w:rPr>
          <w:rFonts w:cs="Arial" w:ascii="Arial" w:hAnsi="Arial"/>
          <w:b/>
          <w:sz w:val="23"/>
          <w:szCs w:val="23"/>
        </w:rPr>
        <w:t>Via Cappuccini, 2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z w:val="23"/>
          <w:szCs w:val="23"/>
          <w:u w:val="single"/>
        </w:rPr>
      </w:pPr>
      <w:r>
        <w:rPr>
          <w:rFonts w:eastAsia="Arial" w:cs="Arial" w:ascii="Arial" w:hAnsi="Arial"/>
          <w:b/>
          <w:sz w:val="23"/>
          <w:szCs w:val="23"/>
        </w:rPr>
        <w:t xml:space="preserve">                                                                           </w:t>
      </w:r>
      <w:r>
        <w:rPr>
          <w:rFonts w:cs="Arial" w:ascii="Arial" w:hAnsi="Arial"/>
          <w:b/>
          <w:sz w:val="23"/>
          <w:szCs w:val="23"/>
          <w:u w:val="single"/>
        </w:rPr>
        <w:t>95124                                               CATANIA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b/>
          <w:b/>
          <w:color w:val="0000FF"/>
          <w:sz w:val="23"/>
          <w:szCs w:val="23"/>
          <w:u w:val="single"/>
        </w:rPr>
      </w:pPr>
      <w:r>
        <w:rPr>
          <w:rFonts w:cs="Arial" w:ascii="Arial" w:hAnsi="Arial"/>
          <w:b/>
          <w:color w:val="0000FF"/>
          <w:sz w:val="23"/>
          <w:szCs w:val="23"/>
          <w:u w:val="single"/>
        </w:rPr>
      </w:r>
    </w:p>
    <w:p>
      <w:pPr>
        <w:pStyle w:val="Sche3"/>
        <w:bidi w:val="0"/>
        <w:rPr>
          <w:rFonts w:ascii="Arial" w:hAnsi="Arial" w:cs="Arial"/>
          <w:b/>
          <w:b/>
          <w:color w:val="0000FF"/>
          <w:sz w:val="23"/>
          <w:szCs w:val="23"/>
          <w:lang w:val="it-IT"/>
        </w:rPr>
      </w:pPr>
      <w:r>
        <w:rPr>
          <w:rFonts w:cs="Arial" w:ascii="Arial" w:hAnsi="Arial"/>
          <w:b/>
          <w:color w:val="0000FF"/>
          <w:sz w:val="23"/>
          <w:szCs w:val="23"/>
          <w:lang w:val="it-IT"/>
        </w:rPr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lang w:val="it-IT"/>
        </w:rPr>
      </w:pPr>
      <w:r>
        <w:rPr>
          <w:rFonts w:cs="Arial" w:ascii="Arial" w:hAnsi="Arial"/>
          <w:b/>
          <w:lang w:val="it-IT"/>
        </w:rPr>
        <w:t>OGGETTO:</w:t>
      </w:r>
      <w:r>
        <w:rPr>
          <w:rFonts w:cs="Arial" w:ascii="Arial" w:hAnsi="Arial"/>
          <w:lang w:val="it-IT"/>
        </w:rPr>
        <w:t xml:space="preserve"> Procedura aperta per l’affidamento del servizio di cassa della Camera di Commercio Industria 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                 </w:t>
      </w:r>
      <w:r>
        <w:rPr>
          <w:rFonts w:cs="Arial" w:ascii="Arial" w:hAnsi="Arial"/>
          <w:lang w:val="it-IT"/>
        </w:rPr>
        <w:t xml:space="preserve">Artigianato e Agricoltura del Sud Est Sicilia. C.I.G. 831753248A 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                 </w:t>
      </w:r>
      <w:r>
        <w:rPr>
          <w:rFonts w:cs="Arial" w:ascii="Arial" w:hAnsi="Arial"/>
          <w:lang w:val="it-IT"/>
        </w:rPr>
        <w:t>Offerta tecnico – economica.</w:t>
      </w:r>
    </w:p>
    <w:p>
      <w:pPr>
        <w:pStyle w:val="Sche22"/>
        <w:bidi w:val="0"/>
        <w:jc w:val="center"/>
        <w:rPr>
          <w:rFonts w:ascii="Arial" w:hAnsi="Arial" w:cs="Arial"/>
          <w:b/>
          <w:b/>
          <w:lang w:val="it-IT"/>
        </w:rPr>
      </w:pPr>
      <w:r>
        <w:rPr>
          <w:rFonts w:cs="Arial" w:ascii="Arial" w:hAnsi="Arial"/>
          <w:b/>
          <w:lang w:val="it-IT"/>
        </w:rPr>
      </w:r>
    </w:p>
    <w:p>
      <w:pPr>
        <w:pStyle w:val="Sche3"/>
        <w:bidi w:val="0"/>
        <w:spacing w:lineRule="auto" w:line="36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Il sottoscritto ________________________________________, nato il ________________ a ___________</w:t>
      </w:r>
    </w:p>
    <w:p>
      <w:pPr>
        <w:pStyle w:val="Sche3"/>
        <w:bidi w:val="0"/>
        <w:spacing w:lineRule="auto" w:line="360"/>
        <w:rPr/>
      </w:pPr>
      <w:r>
        <w:rPr>
          <w:rFonts w:cs="Arial" w:ascii="Arial" w:hAnsi="Arial"/>
          <w:lang w:val="it-IT"/>
        </w:rPr>
        <w:t xml:space="preserve">_________________________, in qualità di ___________________________________________________ </w:t>
      </w:r>
    </w:p>
    <w:p>
      <w:pPr>
        <w:pStyle w:val="Sche3"/>
        <w:bidi w:val="0"/>
        <w:spacing w:lineRule="auto" w:line="360"/>
        <w:rPr/>
      </w:pPr>
      <w:r>
        <w:rPr>
          <w:rFonts w:cs="Arial" w:ascii="Arial" w:hAnsi="Arial"/>
          <w:lang w:val="it-IT"/>
        </w:rPr>
        <w:t>dell’Istituto di Credito _____________________________________________________________________</w:t>
      </w:r>
    </w:p>
    <w:p>
      <w:pPr>
        <w:pStyle w:val="Sche3"/>
        <w:bidi w:val="0"/>
        <w:spacing w:lineRule="auto" w:line="36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con sede legale in ________________________ Via _________________________, n. _____ avente codice fiscale n. ___________________________ e partita IVA “__________________________”, telefono (per chiarimenti in gara) ______________, indirizzo PEC ________________________________, quale:</w:t>
      </w:r>
    </w:p>
    <w:p>
      <w:pPr>
        <w:pStyle w:val="Sche3"/>
        <w:bidi w:val="0"/>
        <w:spacing w:lineRule="auto" w:line="360"/>
        <w:jc w:val="center"/>
        <w:rPr>
          <w:rFonts w:ascii="Arial" w:hAnsi="Arial" w:cs="Arial"/>
          <w:sz w:val="18"/>
          <w:szCs w:val="18"/>
          <w:lang w:val="it-IT"/>
        </w:rPr>
      </w:pPr>
      <w:r>
        <w:rPr>
          <w:rFonts w:cs="Arial" w:ascii="Arial" w:hAnsi="Arial"/>
          <w:b/>
          <w:bCs/>
          <w:i/>
          <w:iCs/>
          <w:sz w:val="18"/>
          <w:szCs w:val="18"/>
          <w:lang w:val="it-IT"/>
        </w:rPr>
        <w:t>(indicare la propria situazione barrando la relativa casella)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 </w:t>
      </w:r>
      <w:r>
        <w:fldChar w:fldCharType="begin">
          <w:ffData>
            <w:name w:val="Controllo5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</w:rPr>
        <w:instrText> FORMCHECKBOX </w:instrText>
      </w:r>
      <w:r>
        <w:rPr>
          <w:rFonts w:cs="Arial" w:ascii="Arial" w:hAnsi="Arial"/>
        </w:rPr>
        <w:fldChar w:fldCharType="separate"/>
      </w:r>
      <w:bookmarkStart w:id="0" w:name="__Fieldmark__67_3185322570"/>
      <w:bookmarkStart w:id="1" w:name="__Fieldmark__67_3185322570"/>
      <w:bookmarkEnd w:id="1"/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fldChar w:fldCharType="end"/>
      </w:r>
      <w:r>
        <w:rPr>
          <w:rFonts w:cs="Arial" w:ascii="Arial" w:hAnsi="Arial"/>
          <w:lang w:val="it-IT"/>
        </w:rPr>
        <w:t xml:space="preserve">- Impresa mandataria/capogruppo  nel raggruppamento, di seguito specificato, fra la </w:t>
      </w:r>
    </w:p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        </w:t>
      </w:r>
      <w:r>
        <w:rPr>
          <w:rFonts w:cs="Arial" w:ascii="Arial" w:hAnsi="Arial"/>
          <w:lang w:val="it-IT"/>
        </w:rPr>
        <w:t xml:space="preserve">propria impresa e le imprese mandanti indicate in istanza: </w:t>
      </w:r>
    </w:p>
    <w:p>
      <w:pPr>
        <w:pStyle w:val="Sche3"/>
        <w:numPr>
          <w:ilvl w:val="0"/>
          <w:numId w:val="1"/>
        </w:numPr>
        <w:bidi w:val="0"/>
        <w:rPr>
          <w:rFonts w:ascii="Arial" w:hAnsi="Arial" w:cs="Arial"/>
          <w:i/>
          <w:i/>
          <w:iCs/>
          <w:lang w:val="it-IT"/>
        </w:rPr>
      </w:pPr>
      <w:r>
        <w:rPr>
          <w:rFonts w:cs="Arial" w:ascii="Arial" w:hAnsi="Arial"/>
          <w:color w:val="000000"/>
        </w:rPr>
        <w:t xml:space="preserve">- </w:t>
      </w:r>
      <w:r>
        <w:rPr>
          <w:rFonts w:cs="Arial" w:ascii="Arial" w:hAnsi="Arial"/>
          <w:lang w:val="it-IT"/>
        </w:rPr>
        <w:t xml:space="preserve">Consorzio stabile </w:t>
      </w:r>
      <w:r>
        <w:rPr>
          <w:rFonts w:cs="Arial" w:ascii="Arial" w:hAnsi="Arial"/>
          <w:i/>
          <w:iCs/>
          <w:lang w:val="it-IT"/>
        </w:rPr>
        <w:t>(D. Lgs. 50/2016 art. 45 – comma 2 - lett. c):</w:t>
      </w:r>
    </w:p>
    <w:p>
      <w:pPr>
        <w:pStyle w:val="Sche3"/>
        <w:numPr>
          <w:ilvl w:val="0"/>
          <w:numId w:val="1"/>
        </w:numPr>
        <w:bidi w:val="0"/>
        <w:rPr>
          <w:rFonts w:ascii="Arial" w:hAnsi="Arial" w:cs="Arial"/>
          <w:lang w:val="it-IT"/>
        </w:rPr>
      </w:pPr>
      <w:r>
        <w:rPr>
          <w:rFonts w:cs="Arial" w:ascii="Arial" w:hAnsi="Arial"/>
          <w:color w:val="000000"/>
        </w:rPr>
        <w:t xml:space="preserve">- </w:t>
      </w:r>
      <w:r>
        <w:rPr>
          <w:rFonts w:cs="Arial" w:ascii="Arial" w:hAnsi="Arial"/>
          <w:lang w:val="it-IT"/>
        </w:rPr>
        <w:t xml:space="preserve">Raggruppamento Temporaneo di Imprese </w:t>
      </w:r>
      <w:r>
        <w:rPr>
          <w:rFonts w:cs="Arial" w:ascii="Arial" w:hAnsi="Arial"/>
          <w:i/>
          <w:iCs/>
          <w:lang w:val="it-IT"/>
        </w:rPr>
        <w:t>(D.Lgs.50/2016 art.45 – comma 2- lett. d):</w:t>
      </w:r>
    </w:p>
    <w:p>
      <w:pPr>
        <w:pStyle w:val="Sche3"/>
        <w:numPr>
          <w:ilvl w:val="0"/>
          <w:numId w:val="1"/>
        </w:numPr>
        <w:bidi w:val="0"/>
        <w:rPr>
          <w:rFonts w:ascii="Arial" w:hAnsi="Arial" w:cs="Arial"/>
          <w:lang w:val="it-IT"/>
        </w:rPr>
      </w:pPr>
      <w:r>
        <w:rPr>
          <w:rFonts w:cs="Arial" w:ascii="Arial" w:hAnsi="Arial"/>
          <w:color w:val="000000"/>
        </w:rPr>
        <w:t>-</w:t>
      </w:r>
      <w:r>
        <w:rPr>
          <w:rFonts w:cs="Arial" w:ascii="Arial" w:hAnsi="Arial"/>
          <w:lang w:val="it-IT"/>
        </w:rPr>
        <w:t xml:space="preserve"> Consorzio ordinario di concorrenti ex art.2602 c.c. </w:t>
      </w:r>
      <w:r>
        <w:rPr>
          <w:rFonts w:cs="Arial" w:ascii="Arial" w:hAnsi="Arial"/>
          <w:i/>
          <w:iCs/>
          <w:lang w:val="it-IT"/>
        </w:rPr>
        <w:t>(D. Lgs. 50/2016 art. 45 – comma 2 - lett.e):</w:t>
      </w:r>
    </w:p>
    <w:p>
      <w:pPr>
        <w:pStyle w:val="Sche3"/>
        <w:numPr>
          <w:ilvl w:val="0"/>
          <w:numId w:val="1"/>
        </w:numPr>
        <w:bidi w:val="0"/>
        <w:rPr>
          <w:rFonts w:ascii="Arial" w:hAnsi="Arial" w:cs="Arial"/>
          <w:lang w:val="it-IT"/>
        </w:rPr>
      </w:pPr>
      <w:r>
        <w:rPr>
          <w:rFonts w:cs="Arial" w:ascii="Arial" w:hAnsi="Arial"/>
          <w:color w:val="000000"/>
        </w:rPr>
        <w:t>-</w:t>
      </w:r>
      <w:r>
        <w:rPr>
          <w:rFonts w:cs="Arial" w:ascii="Arial" w:hAnsi="Arial"/>
          <w:lang w:val="it-IT"/>
        </w:rPr>
        <w:t xml:space="preserve"> </w:t>
      </w:r>
      <w:r>
        <w:rPr>
          <w:rFonts w:cs="Arial" w:ascii="Arial" w:hAnsi="Arial"/>
        </w:rPr>
        <w:t>Aggregazione di imprese aderenti al contratto di rete;</w:t>
      </w:r>
    </w:p>
    <w:p>
      <w:pPr>
        <w:pStyle w:val="Sche3"/>
        <w:numPr>
          <w:ilvl w:val="0"/>
          <w:numId w:val="1"/>
        </w:numPr>
        <w:bidi w:val="0"/>
        <w:rPr>
          <w:rFonts w:ascii="Arial" w:hAnsi="Arial" w:cs="Arial"/>
        </w:rPr>
      </w:pPr>
      <w:r>
        <w:rPr>
          <w:rFonts w:cs="Arial" w:ascii="Arial" w:hAnsi="Arial"/>
          <w:color w:val="000000"/>
        </w:rPr>
        <w:t xml:space="preserve">- </w:t>
      </w:r>
      <w:r>
        <w:rPr>
          <w:rFonts w:cs="Arial" w:ascii="Arial" w:hAnsi="Arial"/>
        </w:rPr>
        <w:t>Gruppo Europeo di Interesse Economico  (GEIE)</w:t>
      </w:r>
    </w:p>
    <w:p>
      <w:pPr>
        <w:pStyle w:val="Sche3"/>
        <w:bidi w:val="0"/>
        <w:ind w:left="357" w:hanging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pacing w:val="80"/>
        </w:rPr>
      </w:pPr>
      <w:r>
        <w:rPr>
          <w:rFonts w:cs="Arial" w:ascii="Arial" w:hAnsi="Arial"/>
          <w:b/>
          <w:spacing w:val="80"/>
        </w:rPr>
        <w:t>DICHIARA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pacing w:val="80"/>
        </w:rPr>
      </w:pPr>
      <w:r>
        <w:rPr>
          <w:rFonts w:cs="Arial" w:ascii="Arial" w:hAnsi="Arial"/>
          <w:b/>
          <w:spacing w:val="80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eastAsia="Wingdings" w:cs="Wingdings" w:ascii="Wingdings" w:hAnsi="Wingdings"/>
        </w:rPr>
        <w:t></w:t>
      </w:r>
      <w:r>
        <w:rPr>
          <w:rFonts w:eastAsia="Arial" w:cs="Arial" w:ascii="Arial" w:hAnsi="Arial"/>
        </w:rPr>
        <w:t xml:space="preserve">  </w:t>
      </w:r>
      <w:r>
        <w:rPr>
          <w:rFonts w:cs="Arial" w:ascii="Arial" w:hAnsi="Arial"/>
          <w:lang w:val="it-IT"/>
        </w:rPr>
        <w:t>- che il soggetto economico rappresentato è disposto ad assumere il servizio di cassa della Camera di Commercio Industria, Artigianato ed Agricoltura del Sud Est Sicilia;</w: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eastAsia="Wingdings" w:cs="Wingdings" w:ascii="Wingdings" w:hAnsi="Wingdings"/>
        </w:rPr>
        <w:t></w:t>
      </w:r>
      <w:r>
        <w:rPr>
          <w:rFonts w:eastAsia="Arial" w:cs="Arial" w:ascii="Arial" w:hAnsi="Arial"/>
        </w:rPr>
        <w:t xml:space="preserve">  </w:t>
      </w:r>
      <w:r>
        <w:rPr>
          <w:rFonts w:cs="Arial" w:ascii="Arial" w:hAnsi="Arial"/>
          <w:lang w:val="it-IT"/>
        </w:rPr>
        <w:t>-  che la propria offerta avrà validità di 180 giorni dalla data di scadenza del termine ultimo per la sua presentazione e che, nel dettaglio, è composta come segue:</w: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1. Corrispettivo annuo </w:t>
      </w:r>
      <w:r>
        <w:rPr>
          <w:rFonts w:cs="Arial" w:ascii="Arial" w:hAnsi="Arial"/>
          <w:lang w:val="it-IT"/>
        </w:rPr>
        <w:t>per espletamento del servizio di cassa. (valore massimo annuale € 15.000,00)</w: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</w:t>
      </w:r>
      <w:r>
        <w:rPr>
          <w:rFonts w:cs="Arial" w:ascii="Arial" w:hAnsi="Arial"/>
          <w:lang w:val="it-IT"/>
        </w:rPr>
        <w:t>(max p.20)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€                                                                         valore in lettere   Euro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1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2" name="Rettangolo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6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2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3" name="Rettangolo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7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Sche3"/>
        <w:bidi w:val="0"/>
        <w:ind w:left="360" w:hanging="0"/>
        <w:rPr>
          <w:rFonts w:ascii="Arial" w:hAnsi="Arial" w:cs="Arial"/>
          <w:b/>
          <w:b/>
          <w:bCs/>
          <w:sz w:val="20"/>
          <w:szCs w:val="20"/>
          <w:lang w:val="it-IT"/>
        </w:rPr>
      </w:pPr>
      <w:r>
        <w:rPr>
          <w:rFonts w:cs="Arial" w:ascii="Arial" w:hAnsi="Arial"/>
          <w:b/>
          <w:bCs/>
          <w:sz w:val="20"/>
          <w:szCs w:val="20"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b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>2. Tasso creditore</w:t>
      </w:r>
      <w:r>
        <w:rPr>
          <w:rFonts w:cs="Arial" w:ascii="Arial" w:hAnsi="Arial"/>
          <w:lang w:val="it-IT"/>
        </w:rPr>
        <w:t xml:space="preserve"> applicato su eventuali giacenze e depositi accesi a qualsiasi titolo, compreso i conti: “Fondo Quiescenza“ e “T.F.R.” (la gestione dei quali, in ogni caso, è da intendersi a titolo gratuito)  - Spread rispetto all'Euribor a tre mesi (base 360), riferito alla media del mese precedente rilevabile su “Il Sole 24 ORE“ . (max p.7)</w:t>
      </w:r>
    </w:p>
    <w:p>
      <w:pPr>
        <w:pStyle w:val="Sche3"/>
        <w:bidi w:val="0"/>
        <w:ind w:left="360" w:hanging="0"/>
        <w:jc w:val="center"/>
        <w:rPr>
          <w:rFonts w:ascii="Arial" w:hAnsi="Arial" w:cs="Arial"/>
          <w:b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  <w:t>(indicare lo spread offerto  - max tre decimali)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%                                                                 valore in lettere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3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4" name="Rettangolo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3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4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5" name="Rettangolo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bCs/>
          <w:spacing w:val="80"/>
          <w:sz w:val="20"/>
          <w:szCs w:val="20"/>
        </w:rPr>
      </w:pPr>
      <w:r>
        <w:rPr>
          <w:rFonts w:cs="Arial" w:ascii="Arial" w:hAnsi="Arial"/>
          <w:b/>
          <w:bCs/>
          <w:spacing w:val="80"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>3. Tasso debitore</w:t>
      </w:r>
      <w:r>
        <w:rPr>
          <w:rFonts w:cs="Arial" w:ascii="Arial" w:hAnsi="Arial"/>
          <w:lang w:val="it-IT"/>
        </w:rPr>
        <w:t xml:space="preserve"> e varie commissioni comunque denominate con addebiti su anticipazioni di cassa con obbligo a 30 gg dalla richiesta - Spread rispetto all'Euribor a tre mesi (base 360), riferito alla media del mese precedente rilevabile su “Il Sole 24 ORE“ . (max p.13)</w:t>
      </w:r>
    </w:p>
    <w:p>
      <w:pPr>
        <w:pStyle w:val="Sche3"/>
        <w:bidi w:val="0"/>
        <w:ind w:left="360" w:hanging="0"/>
        <w:jc w:val="center"/>
        <w:rPr>
          <w:rFonts w:ascii="Arial" w:hAnsi="Arial" w:cs="Arial"/>
          <w:b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  <w:t>(indicare lo spread offerto  - max tre decimali)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%                                                                 valore in lettere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5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6" name="Rettangolo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4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6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7" name="Rettangolo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5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4. </w:t>
      </w:r>
      <w:r>
        <w:rPr>
          <w:rFonts w:cs="Arial" w:ascii="Arial" w:hAnsi="Arial"/>
          <w:b/>
          <w:bCs/>
        </w:rPr>
        <w:t xml:space="preserve">Commissioni di sottoscrizione </w:t>
      </w:r>
      <w:r>
        <w:rPr>
          <w:rFonts w:cs="Arial" w:ascii="Arial" w:hAnsi="Arial"/>
        </w:rPr>
        <w:t>o negoziazione titoli di Stato da applicare sulle operazioni di acquisto e/o cessioni.</w:t>
      </w:r>
      <w:r>
        <w:rPr>
          <w:rFonts w:cs="Arial" w:ascii="Arial" w:hAnsi="Arial"/>
          <w:lang w:val="it-IT"/>
        </w:rPr>
        <w:t xml:space="preserve"> (max p.5)</w:t>
      </w:r>
    </w:p>
    <w:p>
      <w:pPr>
        <w:pStyle w:val="Sche3"/>
        <w:bidi w:val="0"/>
        <w:ind w:left="360" w:hanging="0"/>
        <w:jc w:val="center"/>
        <w:rPr>
          <w:rFonts w:ascii="Arial" w:hAnsi="Arial" w:cs="Arial"/>
          <w:b/>
          <w:b/>
          <w:bCs/>
          <w:sz w:val="18"/>
          <w:szCs w:val="18"/>
          <w:lang w:val="it-IT"/>
        </w:rPr>
      </w:pPr>
      <w:r>
        <w:rPr>
          <w:rFonts w:cs="Arial" w:ascii="Arial" w:hAnsi="Arial"/>
          <w:b/>
          <w:bCs/>
          <w:sz w:val="18"/>
          <w:szCs w:val="18"/>
          <w:lang w:val="it-IT"/>
        </w:rPr>
        <w:t>(indicare la percentuale offerta – max tre decimali)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%                                                                     valore in lettere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3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8" name="Rettangolo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8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4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9" name="Rettangolo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9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b/>
          <w:b/>
          <w:bCs/>
          <w:sz w:val="20"/>
          <w:szCs w:val="20"/>
          <w:lang w:val="it-IT"/>
        </w:rPr>
      </w:pPr>
      <w:r>
        <w:rPr>
          <w:rFonts w:cs="Arial" w:ascii="Arial" w:hAnsi="Arial"/>
          <w:b/>
          <w:bCs/>
          <w:sz w:val="20"/>
          <w:szCs w:val="20"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5. Commissione sul transato </w:t>
      </w:r>
      <w:r>
        <w:rPr>
          <w:rFonts w:cs="Arial" w:ascii="Arial" w:hAnsi="Arial"/>
          <w:lang w:val="it-IT"/>
        </w:rPr>
        <w:t>per operazioni di  incasso tramite POS. (max p.8)</w:t>
      </w:r>
    </w:p>
    <w:p>
      <w:pPr>
        <w:pStyle w:val="Sche3"/>
        <w:bidi w:val="0"/>
        <w:ind w:left="360" w:hanging="0"/>
        <w:jc w:val="center"/>
        <w:rPr>
          <w:rFonts w:ascii="Arial" w:hAnsi="Arial" w:cs="Arial"/>
          <w:b/>
          <w:b/>
          <w:bCs/>
          <w:sz w:val="18"/>
          <w:szCs w:val="18"/>
          <w:lang w:val="it-IT"/>
        </w:rPr>
      </w:pPr>
      <w:r>
        <w:rPr>
          <w:rFonts w:cs="Arial" w:ascii="Arial" w:hAnsi="Arial"/>
          <w:b/>
          <w:bCs/>
          <w:sz w:val="18"/>
          <w:szCs w:val="18"/>
          <w:lang w:val="it-IT"/>
        </w:rPr>
        <w:t>(indicare la percentuale offerta – max tre decimali)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%                                                                    valore in lettere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5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0" name="Rettangolo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0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6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1" name="Rettangolo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1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b/>
          <w:b/>
          <w:bCs/>
          <w:sz w:val="20"/>
          <w:szCs w:val="20"/>
          <w:lang w:val="it-IT"/>
        </w:rPr>
      </w:pPr>
      <w:r>
        <w:rPr>
          <w:rFonts w:cs="Arial" w:ascii="Arial" w:hAnsi="Arial"/>
          <w:b/>
          <w:bCs/>
          <w:sz w:val="20"/>
          <w:szCs w:val="20"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6. Commissioni a carico dell’Ente </w:t>
      </w:r>
      <w:r>
        <w:rPr>
          <w:rFonts w:cs="Arial" w:ascii="Arial" w:hAnsi="Arial"/>
          <w:lang w:val="it-IT"/>
        </w:rPr>
        <w:t>applicate sui pagamenti disposti dallo stesso mediante bonifico bancario. (max p.3)</w:t>
      </w:r>
    </w:p>
    <w:p>
      <w:pPr>
        <w:pStyle w:val="Sche3"/>
        <w:bidi w:val="0"/>
        <w:ind w:left="360" w:hanging="0"/>
        <w:jc w:val="center"/>
        <w:rPr>
          <w:rFonts w:ascii="Arial" w:hAnsi="Arial" w:cs="Arial"/>
          <w:b/>
          <w:b/>
          <w:bCs/>
          <w:sz w:val="18"/>
          <w:szCs w:val="18"/>
          <w:lang w:val="it-IT"/>
        </w:rPr>
      </w:pPr>
      <w:r>
        <w:rPr>
          <w:rFonts w:cs="Arial" w:ascii="Arial" w:hAnsi="Arial"/>
          <w:b/>
          <w:bCs/>
          <w:sz w:val="18"/>
          <w:szCs w:val="18"/>
          <w:lang w:val="it-IT"/>
        </w:rPr>
        <w:t>(indicare la percentuale offerta – max tre decimali)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</w:t>
      </w:r>
      <w:r>
        <w:rPr>
          <w:rFonts w:cs="Arial" w:ascii="Arial" w:hAnsi="Arial"/>
          <w:bCs/>
          <w:sz w:val="20"/>
          <w:szCs w:val="20"/>
        </w:rPr>
        <w:t>valore in cifre      %                                                                   valore in lettere</w: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7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2" name="Rettangolo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2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8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3" name="Rettangolo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23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b/>
          <w:b/>
          <w:bCs/>
          <w:sz w:val="20"/>
          <w:szCs w:val="20"/>
          <w:lang w:val="it-IT"/>
        </w:rPr>
      </w:pPr>
      <w:r>
        <w:rPr>
          <w:rFonts w:cs="Arial" w:ascii="Arial" w:hAnsi="Arial"/>
          <w:b/>
          <w:bCs/>
          <w:sz w:val="20"/>
          <w:szCs w:val="20"/>
          <w:lang w:val="it-IT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7. Contributo annuo </w:t>
      </w:r>
      <w:r>
        <w:rPr>
          <w:rFonts w:cs="Arial" w:ascii="Arial" w:hAnsi="Arial"/>
          <w:lang w:val="it-IT"/>
        </w:rPr>
        <w:t>a favore della Camera a titolo di sponsorizzazione di attività istituzionali (eventi promozionali e iniziative in favore dello sviluppo economico del territorio -  oneri fiscali esclusi -).</w: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(max p.6)</w:t>
      </w:r>
    </w:p>
    <w:p>
      <w:pPr>
        <w:pStyle w:val="Default"/>
        <w:tabs>
          <w:tab w:val="clear" w:pos="708"/>
          <w:tab w:val="left" w:pos="8280" w:leader="none"/>
        </w:tabs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 </w:t>
      </w:r>
      <w:r>
        <w:rPr>
          <w:rFonts w:cs="Arial" w:ascii="Arial" w:hAnsi="Arial"/>
          <w:bCs/>
          <w:sz w:val="20"/>
          <w:szCs w:val="20"/>
        </w:rPr>
        <w:t>valore in cifre   €                                                                       valore in lettere Euro</w:t>
        <w:tab/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7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4" name="Rettangolo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6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8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5" name="Rettangolo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7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both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b/>
          <w:b/>
          <w:bCs/>
          <w:spacing w:val="80"/>
          <w:sz w:val="20"/>
          <w:szCs w:val="20"/>
        </w:rPr>
      </w:pPr>
      <w:r>
        <w:rPr>
          <w:rFonts w:cs="Arial" w:ascii="Arial" w:hAnsi="Arial"/>
          <w:b/>
          <w:bCs/>
          <w:spacing w:val="80"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 xml:space="preserve">8. Numero degli sportelli </w:t>
      </w:r>
      <w:r>
        <w:rPr>
          <w:rFonts w:cs="Arial" w:ascii="Arial" w:hAnsi="Arial"/>
          <w:lang w:val="it-IT"/>
        </w:rPr>
        <w:t>esistenti e funzionanti alla data di scadenza del bando nelle provincie di Catania, Ragusa e Siracusa, in grado di offrire il servizio in tempo reale e in completa circolarità – come da elenco. (max p.22)</w:t>
      </w:r>
    </w:p>
    <w:p>
      <w:pPr>
        <w:pStyle w:val="Sche3"/>
        <w:bidi w:val="0"/>
        <w:ind w:left="360" w:hanging="0"/>
        <w:rPr>
          <w:rFonts w:ascii="Arial" w:hAnsi="Arial" w:cs="Arial"/>
          <w:b/>
          <w:b/>
          <w:bCs/>
          <w:lang w:val="it-IT"/>
        </w:rPr>
      </w:pPr>
      <w:r>
        <w:rPr>
          <w:rFonts w:cs="Arial" w:ascii="Arial" w:hAnsi="Arial"/>
          <w:b/>
          <w:bCs/>
          <w:lang w:val="it-IT"/>
        </w:rPr>
      </w:r>
    </w:p>
    <w:tbl>
      <w:tblPr>
        <w:tblW w:w="9864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"/>
        <w:gridCol w:w="2381"/>
        <w:gridCol w:w="1904"/>
        <w:gridCol w:w="4280"/>
        <w:gridCol w:w="940"/>
      </w:tblGrid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Sede, Filiale, Agenzia,Dip.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Città</w:t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Indirizzo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Sportelli</w:t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4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8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Totale…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</w:tbl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16"/>
          <w:szCs w:val="16"/>
          <w:lang w:val="it-IT"/>
        </w:rPr>
      </w:pPr>
      <w:r>
        <w:rPr>
          <w:rFonts w:cs="Arial" w:ascii="Arial" w:hAnsi="Arial"/>
          <w:sz w:val="16"/>
          <w:szCs w:val="16"/>
          <w:lang w:val="it-IT"/>
        </w:rPr>
        <w:t>*qualora occorre, integrare le righe</w:t>
      </w:r>
    </w:p>
    <w:p>
      <w:pPr>
        <w:pStyle w:val="Sche3"/>
        <w:bidi w:val="0"/>
        <w:ind w:left="360" w:hanging="0"/>
        <w:rPr>
          <w:rFonts w:ascii="Arial" w:hAnsi="Arial" w:cs="Arial"/>
          <w:sz w:val="16"/>
          <w:szCs w:val="16"/>
          <w:lang w:val="it-IT"/>
        </w:rPr>
      </w:pPr>
      <w:r>
        <w:rPr>
          <w:rFonts w:cs="Arial" w:ascii="Arial" w:hAnsi="Arial"/>
          <w:sz w:val="16"/>
          <w:szCs w:val="16"/>
          <w:lang w:val="it-IT"/>
        </w:rPr>
      </w:r>
    </w:p>
    <w:p>
      <w:pPr>
        <w:pStyle w:val="Default"/>
        <w:widowControl/>
        <w:autoSpaceDE w:val="false"/>
        <w:bidi w:val="0"/>
        <w:jc w:val="left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   </w:t>
      </w:r>
      <w:r>
        <w:rPr>
          <w:rFonts w:cs="Arial" w:ascii="Arial" w:hAnsi="Arial"/>
          <w:bCs/>
          <w:sz w:val="20"/>
          <w:szCs w:val="20"/>
        </w:rPr>
        <w:t>valore in cifre                                                             valore in lettere</w:t>
      </w:r>
    </w:p>
    <w:p>
      <w:pPr>
        <w:pStyle w:val="Default"/>
        <w:bidi w:val="0"/>
        <w:jc w:val="center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19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6" name="Rettangolo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2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20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7" name="Rettangolo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3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Default"/>
        <w:bidi w:val="0"/>
        <w:jc w:val="center"/>
        <w:rPr>
          <w:rFonts w:ascii="Arial" w:hAnsi="Arial" w:cs="Arial"/>
          <w:bCs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bCs/>
          <w:spacing w:val="80"/>
          <w:sz w:val="20"/>
          <w:szCs w:val="20"/>
        </w:rPr>
      </w:pPr>
      <w:r>
        <w:rPr>
          <w:rFonts w:cs="Arial" w:ascii="Arial" w:hAnsi="Arial"/>
          <w:b/>
          <w:bCs/>
          <w:spacing w:val="80"/>
          <w:sz w:val="20"/>
          <w:szCs w:val="20"/>
        </w:rPr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cs="Arial" w:ascii="Arial" w:hAnsi="Arial"/>
          <w:b/>
          <w:bCs/>
          <w:lang w:val="it-IT"/>
        </w:rPr>
        <w:t>9. Numero degli Enti pubblici</w:t>
      </w:r>
      <w:r>
        <w:rPr>
          <w:rFonts w:cs="Arial" w:ascii="Arial" w:hAnsi="Arial"/>
          <w:lang w:val="it-IT"/>
        </w:rPr>
        <w:t xml:space="preserve"> per i quali sono stati prestati, con buon esito e senza rilievi o disdette, servizi di cassa nell'ultimo triennio antecedente la data di scadenza del bando, ivi compresi servizi in corso – come da elenco.(max p.16)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sz w:val="16"/>
          <w:szCs w:val="16"/>
          <w:lang w:val="it-IT"/>
        </w:rPr>
      </w:pPr>
      <w:r>
        <w:rPr>
          <w:rFonts w:cs="Arial" w:ascii="Arial" w:hAnsi="Arial"/>
          <w:sz w:val="16"/>
          <w:szCs w:val="16"/>
          <w:lang w:val="it-IT"/>
        </w:rPr>
      </w:r>
    </w:p>
    <w:tbl>
      <w:tblPr>
        <w:tblW w:w="7913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9"/>
        <w:gridCol w:w="2358"/>
        <w:gridCol w:w="3261"/>
        <w:gridCol w:w="992"/>
        <w:gridCol w:w="943"/>
      </w:tblGrid>
      <w:tr>
        <w:trPr/>
        <w:tc>
          <w:tcPr>
            <w:tcW w:w="3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3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eastAsia="Arial" w:cs="Arial" w:ascii="Arial" w:hAnsi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>Denominazione P.A.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Descrizione servizio</w:t>
            </w:r>
          </w:p>
        </w:tc>
        <w:tc>
          <w:tcPr>
            <w:tcW w:w="1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Data</w:t>
            </w:r>
          </w:p>
        </w:tc>
      </w:tr>
      <w:tr>
        <w:trPr/>
        <w:tc>
          <w:tcPr>
            <w:tcW w:w="3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3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326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Inizio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Fine</w:t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5670" w:leader="none"/>
              </w:tabs>
              <w:snapToGrid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</w:tbl>
    <w:p>
      <w:pPr>
        <w:pStyle w:val="Sche3"/>
        <w:widowControl w:val="false"/>
        <w:overflowPunct w:val="false"/>
        <w:autoSpaceDE w:val="false"/>
        <w:bidi w:val="0"/>
        <w:jc w:val="both"/>
        <w:textAlignment w:val="baseline"/>
        <w:rPr>
          <w:rFonts w:ascii="Arial" w:hAnsi="Arial" w:cs="Arial"/>
          <w:sz w:val="16"/>
          <w:szCs w:val="16"/>
          <w:lang w:val="it-IT"/>
        </w:rPr>
      </w:pPr>
      <w:r>
        <w:rPr>
          <w:rFonts w:eastAsia="Arial" w:cs="Arial" w:ascii="Arial" w:hAnsi="Arial"/>
          <w:sz w:val="16"/>
          <w:szCs w:val="16"/>
          <w:lang w:val="it-IT"/>
        </w:rPr>
        <w:t xml:space="preserve">                   </w:t>
      </w:r>
      <w:r>
        <w:rPr>
          <w:rFonts w:cs="Arial" w:ascii="Arial" w:hAnsi="Arial"/>
          <w:sz w:val="16"/>
          <w:szCs w:val="16"/>
          <w:lang w:val="it-IT"/>
        </w:rPr>
        <w:t>*qualora occorre, integrare le righe</w: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both"/>
        <w:rPr>
          <w:rFonts w:ascii="Arial" w:hAnsi="Arial" w:cs="Arial"/>
          <w:sz w:val="16"/>
          <w:szCs w:val="16"/>
          <w:lang w:val="it-IT"/>
        </w:rPr>
      </w:pPr>
      <w:r>
        <w:rPr>
          <w:rFonts w:cs="Arial" w:ascii="Arial" w:hAnsi="Arial"/>
          <w:sz w:val="16"/>
          <w:szCs w:val="16"/>
          <w:lang w:val="it-IT"/>
        </w:rPr>
      </w:r>
    </w:p>
    <w:p>
      <w:pPr>
        <w:pStyle w:val="Default"/>
        <w:widowControl/>
        <w:autoSpaceDE w:val="false"/>
        <w:bidi w:val="0"/>
        <w:jc w:val="left"/>
        <w:rPr>
          <w:rFonts w:ascii="Arial" w:hAnsi="Arial" w:cs="Arial"/>
          <w:bCs/>
          <w:sz w:val="20"/>
          <w:szCs w:val="20"/>
        </w:rPr>
      </w:pPr>
      <w:r>
        <w:rPr>
          <w:rFonts w:eastAsia="Arial" w:cs="Arial" w:ascii="Arial" w:hAnsi="Arial"/>
          <w:bCs/>
          <w:sz w:val="20"/>
          <w:szCs w:val="20"/>
        </w:rPr>
        <w:t xml:space="preserve">                    </w:t>
      </w:r>
      <w:r>
        <w:rPr>
          <w:rFonts w:cs="Arial" w:ascii="Arial" w:hAnsi="Arial"/>
          <w:bCs/>
          <w:sz w:val="20"/>
          <w:szCs w:val="20"/>
        </w:rPr>
        <w:t>valore in cifre                                                             valore in lettere</w:t>
      </w:r>
    </w:p>
    <w:p>
      <w:pPr>
        <w:pStyle w:val="Default"/>
        <w:bidi w:val="0"/>
        <w:jc w:val="center"/>
        <w:rPr>
          <w:rFonts w:ascii="Arial" w:hAnsi="Arial" w:cs="Arial"/>
          <w:bCs/>
          <w:sz w:val="20"/>
          <w:szCs w:val="20"/>
          <w:lang w:val="it-IT" w:eastAsia="it-IT"/>
        </w:rPr>
      </w:pPr>
      <w:r>
        <w:rPr>
          <w:rFonts w:cs="Arial" w:ascii="Arial" w:hAnsi="Arial"/>
          <w:bCs/>
          <w:sz w:val="20"/>
          <w:szCs w:val="20"/>
          <w:lang w:val="it-IT" w:eastAsia="it-IT"/>
        </w:rPr>
        <mc:AlternateContent>
          <mc:Choice Requires="wps">
            <w:drawing>
              <wp:anchor behindDoc="0" distT="0" distB="0" distL="114935" distR="114935" simplePos="0" locked="0" layoutInCell="1" allowOverlap="1" relativeHeight="9">
                <wp:simplePos x="0" y="0"/>
                <wp:positionH relativeFrom="column">
                  <wp:posOffset>365125</wp:posOffset>
                </wp:positionH>
                <wp:positionV relativeFrom="paragraph">
                  <wp:posOffset>52705</wp:posOffset>
                </wp:positionV>
                <wp:extent cx="1447165" cy="222250"/>
                <wp:effectExtent l="0" t="0" r="0" b="0"/>
                <wp:wrapNone/>
                <wp:docPr id="18" name="Rettangolo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648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4" fillcolor="white" stroked="t" style="position:absolute;margin-left:28.75pt;margin-top:4.15pt;width:113.8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  <mc:AlternateContent>
          <mc:Choice Requires="wps">
            <w:drawing>
              <wp:anchor behindDoc="0" distT="0" distB="0" distL="114935" distR="114935" simplePos="0" locked="0" layoutInCell="1" allowOverlap="1" relativeHeight="10">
                <wp:simplePos x="0" y="0"/>
                <wp:positionH relativeFrom="column">
                  <wp:posOffset>2847340</wp:posOffset>
                </wp:positionH>
                <wp:positionV relativeFrom="paragraph">
                  <wp:posOffset>52705</wp:posOffset>
                </wp:positionV>
                <wp:extent cx="3195955" cy="222250"/>
                <wp:effectExtent l="0" t="0" r="0" b="0"/>
                <wp:wrapNone/>
                <wp:docPr id="19" name="Rettangolo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360" cy="22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ttangolo 15" fillcolor="white" stroked="t" style="position:absolute;margin-left:224.2pt;margin-top:4.15pt;width:251.55pt;height:17.4pt">
                <w10:wrap type="none"/>
                <v:fill o:detectmouseclick="t" type="solid" color2="black"/>
                <v:stroke color="black" weight="9360" joinstyle="miter" endcap="flat"/>
              </v:rect>
            </w:pict>
          </mc:Fallback>
        </mc:AlternateContent>
      </w:r>
    </w:p>
    <w:p>
      <w:pPr>
        <w:pStyle w:val="Normal"/>
        <w:widowControl w:val="false"/>
        <w:tabs>
          <w:tab w:val="clear" w:pos="708"/>
          <w:tab w:val="left" w:pos="709" w:leader="none"/>
          <w:tab w:val="left" w:pos="5670" w:leader="none"/>
        </w:tabs>
        <w:jc w:val="center"/>
        <w:rPr>
          <w:rFonts w:ascii="Arial" w:hAnsi="Arial" w:cs="Arial"/>
          <w:b/>
          <w:b/>
          <w:spacing w:val="80"/>
          <w:sz w:val="23"/>
          <w:szCs w:val="23"/>
        </w:rPr>
      </w:pPr>
      <w:r>
        <w:rPr>
          <w:rFonts w:eastAsia="Arial" w:cs="Arial" w:ascii="Arial" w:hAnsi="Arial"/>
          <w:b/>
          <w:spacing w:val="80"/>
          <w:sz w:val="23"/>
          <w:szCs w:val="23"/>
        </w:rPr>
        <w:t xml:space="preserve">             </w: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   </w:t>
      </w:r>
    </w:p>
    <w:p>
      <w:pPr>
        <w:pStyle w:val="Sche3"/>
        <w:bidi w:val="0"/>
        <w:ind w:left="360" w:hanging="0"/>
        <w:rPr>
          <w:rFonts w:ascii="Arial" w:hAnsi="Arial" w:cs="Arial"/>
          <w:lang w:val="it-IT"/>
        </w:rPr>
      </w:pPr>
      <w:r>
        <w:rPr>
          <w:rFonts w:eastAsia="Arial" w:cs="Arial" w:ascii="Arial" w:hAnsi="Arial"/>
          <w:lang w:val="it-IT"/>
        </w:rPr>
        <w:t xml:space="preserve">  </w:t>
      </w:r>
      <w:r>
        <w:rPr>
          <w:rFonts w:cs="Arial" w:ascii="Arial" w:hAnsi="Arial"/>
          <w:lang w:val="it-IT"/>
        </w:rPr>
        <w:t xml:space="preserve">Luogo e data                                                                                          Firma </w:t>
      </w:r>
    </w:p>
    <w:p>
      <w:pPr>
        <w:pStyle w:val="Sche3"/>
        <w:bidi w:val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Sche3"/>
        <w:bidi w:val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  <w:t>______________________                                                           _______________________</w:t>
      </w:r>
    </w:p>
    <w:p>
      <w:pPr>
        <w:pStyle w:val="Sche3"/>
        <w:bidi w:val="0"/>
        <w:rPr>
          <w:rFonts w:ascii="Arial" w:hAnsi="Arial" w:cs="Arial"/>
          <w:lang w:val="it-IT"/>
        </w:rPr>
      </w:pPr>
      <w:r>
        <w:rPr>
          <w:rFonts w:cs="Arial" w:ascii="Arial" w:hAnsi="Arial"/>
          <w:lang w:val="it-IT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>In caso di raggruppamento (R.T.I./Consorzio) non ancora costituito, sottoscrizione in solido dei soggetti concorrenti mandanti: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firma ___________________________             per l’impresa __________________________ </w:t>
      </w:r>
    </w:p>
    <w:p>
      <w:pPr>
        <w:pStyle w:val="Normal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</w:rPr>
        <w:t>firma ___________________________             per l’impresa __________________________</w:t>
      </w:r>
    </w:p>
    <w:p>
      <w:pPr>
        <w:pStyle w:val="Normal"/>
        <w:jc w:val="both"/>
        <w:rPr>
          <w:rFonts w:ascii="Arial" w:hAnsi="Arial" w:cs="Arial"/>
          <w:b/>
          <w:b/>
          <w:bCs/>
          <w:u w:val="single"/>
        </w:rPr>
      </w:pPr>
      <w:r>
        <w:rPr>
          <w:rFonts w:cs="Arial" w:ascii="Arial" w:hAnsi="Arial"/>
          <w:b/>
          <w:bCs/>
          <w:u w:val="single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  <w:sz w:val="23"/>
        </w:rPr>
      </w:pPr>
      <w:r>
        <w:rPr>
          <w:rFonts w:cs="Arial" w:ascii="Arial" w:hAnsi="Arial"/>
          <w:sz w:val="23"/>
        </w:rPr>
      </w:r>
    </w:p>
    <w:p>
      <w:pPr>
        <w:pStyle w:val="Sche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8824" w:leader="dot"/>
        </w:tabs>
        <w:bidi w:val="0"/>
        <w:jc w:val="center"/>
        <w:rPr>
          <w:rFonts w:ascii="Arial" w:hAnsi="Arial" w:cs="Arial"/>
          <w:sz w:val="16"/>
          <w:szCs w:val="16"/>
          <w:u w:val="single"/>
          <w:lang w:val="it-IT"/>
        </w:rPr>
      </w:pPr>
      <w:r>
        <w:rPr>
          <w:rFonts w:cs="Arial" w:ascii="Arial" w:hAnsi="Arial"/>
          <w:b/>
          <w:sz w:val="16"/>
          <w:szCs w:val="16"/>
          <w:u w:val="single"/>
          <w:lang w:val="it-IT"/>
        </w:rPr>
        <w:t>AVVERTENZE</w:t>
      </w:r>
      <w:r>
        <w:rPr>
          <w:rFonts w:cs="Arial" w:ascii="Arial" w:hAnsi="Arial"/>
          <w:sz w:val="16"/>
          <w:szCs w:val="16"/>
          <w:u w:val="single"/>
          <w:lang w:val="it-IT"/>
        </w:rPr>
        <w:t>:</w:t>
      </w:r>
    </w:p>
    <w:p>
      <w:pPr>
        <w:pStyle w:val="Sche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8824" w:leader="dot"/>
        </w:tabs>
        <w:bidi w:val="0"/>
        <w:jc w:val="center"/>
        <w:rPr>
          <w:rFonts w:ascii="Arial" w:hAnsi="Arial" w:cs="Arial"/>
          <w:sz w:val="16"/>
          <w:szCs w:val="16"/>
          <w:u w:val="single"/>
          <w:lang w:val="it-IT"/>
        </w:rPr>
      </w:pPr>
      <w:r>
        <w:rPr>
          <w:rFonts w:cs="Arial" w:ascii="Arial" w:hAnsi="Arial"/>
          <w:sz w:val="16"/>
          <w:szCs w:val="16"/>
          <w:u w:val="single"/>
          <w:lang w:val="it-IT"/>
        </w:rPr>
      </w:r>
    </w:p>
    <w:p>
      <w:pPr>
        <w:pStyle w:val="Sche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8824" w:leader="dot"/>
        </w:tabs>
        <w:bidi w:val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  <w:t>In caso di discordanza tra l’indicazione in cifre ed in lettere, sarà considerata valida, ai fini dell’aggiudicazione, quella più vantaggiosa per la stazione appaltante ex art. 72, comma 2 R.D. 827/1924.</w:t>
      </w:r>
    </w:p>
    <w:p>
      <w:pPr>
        <w:pStyle w:val="Sche4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08"/>
          <w:tab w:val="left" w:pos="8824" w:leader="dot"/>
        </w:tabs>
        <w:bidi w:val="0"/>
        <w:rPr>
          <w:rFonts w:ascii="Arial" w:hAnsi="Arial" w:cs="Arial"/>
          <w:sz w:val="16"/>
          <w:szCs w:val="16"/>
          <w:u w:val="single"/>
          <w:lang w:val="it-IT"/>
        </w:rPr>
      </w:pPr>
      <w:r>
        <w:rPr>
          <w:rFonts w:cs="Arial" w:ascii="Arial" w:hAnsi="Arial"/>
          <w:sz w:val="16"/>
          <w:szCs w:val="16"/>
          <w:lang w:val="it-IT"/>
        </w:rPr>
        <w:t>In caso di offerta presentata da raggruppamento non ancora costituito, l’offerta deve essere sottoscritta da tutti i soggetti muniti dei poteri di legale rappresentanza di ciascuno dei soggetti partecipanti al raggruppamento stesso.</w:t>
      </w:r>
    </w:p>
    <w:sectPr>
      <w:footerReference w:type="default" r:id="rId2"/>
      <w:type w:val="nextPage"/>
      <w:pgSz w:w="11906" w:h="16838"/>
      <w:pgMar w:left="1134" w:right="1134" w:header="0" w:top="1417" w:footer="72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  <w:font w:name="Courier">
    <w:altName w:val="Courier New"/>
    <w:charset w:val="00"/>
    <w:family w:val="modern"/>
    <w:pitch w:val="default"/>
  </w:font>
  <w:font w:name="Calibri">
    <w:charset w:val="00"/>
    <w:family w:val="swiss"/>
    <w:pitch w:val="variable"/>
  </w:font>
  <w:font w:name="Tahoma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rPr/>
    </w:pPr>
    <w:r>
      <w:rPr/>
    </w:r>
  </w:p>
  <w:p>
    <w:pPr>
      <w:pStyle w:val="Pidipagin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"/>
      <w:lvlJc w:val="left"/>
      <w:pPr>
        <w:ind w:left="720" w:hanging="360"/>
      </w:pPr>
      <w:rPr>
        <w:rFonts w:ascii="Symbol" w:hAnsi="Symbol" w:cs="Symbol" w:hint="default"/>
        <w:outline/>
        <w:dstrike w:val="false"/>
        <w:strike w:val="false"/>
        <w:vertAlign w:val="baseline"/>
        <w:position w:val="0"/>
        <w:sz w:val="23"/>
        <w:sz w:val="23"/>
        <w:shadow w:val="false"/>
        <w:szCs w:val="23"/>
        <w:rFonts w:cs="Symbol"/>
        <w:lang w:val="it-I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it-IT" w:bidi="ar-SA" w:eastAsia="zh-CN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  <w:strike w:val="false"/>
      <w:dstrike w:val="false"/>
      <w:outline/>
      <w:shadow w:val="false"/>
      <w:position w:val="0"/>
      <w:sz w:val="23"/>
      <w:sz w:val="23"/>
      <w:szCs w:val="23"/>
      <w:vertAlign w:val="baseline"/>
      <w:lang w:val="it-IT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4z0">
    <w:name w:val="WW8Num4z0"/>
    <w:qFormat/>
    <w:rPr>
      <w:rFonts w:ascii="Arial" w:hAnsi="Arial" w:eastAsia="Times New Roman" w:cs="Arial"/>
      <w:sz w:val="16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Arial" w:hAnsi="Arial" w:eastAsia="Times New Roman" w:cs="Aria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Carpredefinitoparagrafo">
    <w:name w:val="Car. predefinito paragrafo"/>
    <w:qFormat/>
    <w:rPr/>
  </w:style>
  <w:style w:type="character" w:styleId="PidipaginaCarattere">
    <w:name w:val="Piè di pagina Carattere"/>
    <w:qFormat/>
    <w:rPr>
      <w:rFonts w:ascii="Times New Roman" w:hAnsi="Times New Roman" w:eastAsia="Times New Roman" w:cs="Times New Roman"/>
      <w:sz w:val="20"/>
      <w:szCs w:val="20"/>
    </w:rPr>
  </w:style>
  <w:style w:type="character" w:styleId="IntestazioneCarattere">
    <w:name w:val="Intestazione Carattere"/>
    <w:qFormat/>
    <w:rPr>
      <w:rFonts w:ascii="Times New Roman" w:hAnsi="Times New Roman" w:eastAsia="Times New Roman" w:cs="Times New Roman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Corpodeltesto21">
    <w:name w:val="Corpo del testo 21"/>
    <w:basedOn w:val="Normal"/>
    <w:qFormat/>
    <w:pPr>
      <w:spacing w:lineRule="exact" w:line="240"/>
      <w:jc w:val="center"/>
    </w:pPr>
    <w:rPr>
      <w:rFonts w:ascii="Courier;Courier New" w:hAnsi="Courier;Courier New" w:cs="Courier;Courier New"/>
      <w:b/>
      <w:sz w:val="28"/>
    </w:rPr>
  </w:style>
  <w:style w:type="paragraph" w:styleId="Sche22">
    <w:name w:val="sche2_2"/>
    <w:qFormat/>
    <w:pPr>
      <w:widowControl w:val="false"/>
      <w:overflowPunct w:val="false"/>
      <w:autoSpaceDE w:val="false"/>
      <w:bidi w:val="0"/>
      <w:jc w:val="right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Sche3">
    <w:name w:val="sche_3"/>
    <w:qFormat/>
    <w:pPr>
      <w:widowControl w:val="false"/>
      <w:overflowPunct w:val="false"/>
      <w:autoSpaceDE w:val="false"/>
      <w:bidi w:val="0"/>
      <w:jc w:val="both"/>
      <w:textAlignment w:val="baseline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Sche4">
    <w:name w:val="sche_4"/>
    <w:qFormat/>
    <w:pPr>
      <w:widowControl w:val="false"/>
      <w:bidi w:val="0"/>
      <w:jc w:val="both"/>
    </w:pPr>
    <w:rPr>
      <w:rFonts w:ascii="Times New Roman" w:hAnsi="Times New Roman" w:eastAsia="Times New Roman" w:cs="Times New Roman"/>
      <w:color w:val="auto"/>
      <w:sz w:val="20"/>
      <w:szCs w:val="20"/>
      <w:lang w:val="en-US" w:bidi="ar-SA" w:eastAsia="zh-CN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pPr/>
    <w:rPr/>
  </w:style>
  <w:style w:type="paragraph" w:styleId="TableParagraph">
    <w:name w:val="Table Paragraph"/>
    <w:basedOn w:val="Normal"/>
    <w:qFormat/>
    <w:pPr>
      <w:widowControl w:val="false"/>
      <w:suppressAutoHyphens w:val="true"/>
    </w:pPr>
    <w:rPr>
      <w:rFonts w:ascii="Calibri" w:hAnsi="Calibri" w:eastAsia="Calibri" w:cs="Calibri"/>
      <w:kern w:val="2"/>
      <w:sz w:val="22"/>
      <w:szCs w:val="22"/>
      <w:lang w:val="en-US"/>
    </w:rPr>
  </w:style>
  <w:style w:type="paragraph" w:styleId="Standard">
    <w:name w:val="Standard"/>
    <w:qFormat/>
    <w:pPr>
      <w:widowControl w:val="false"/>
      <w:suppressAutoHyphens w:val="true"/>
      <w:bidi w:val="0"/>
      <w:textAlignment w:val="baseline"/>
    </w:pPr>
    <w:rPr>
      <w:rFonts w:ascii="Times New Roman" w:hAnsi="Times New Roman" w:eastAsia="SimSun;宋体" w:cs="Mangal"/>
      <w:color w:val="auto"/>
      <w:kern w:val="2"/>
      <w:sz w:val="24"/>
      <w:szCs w:val="24"/>
      <w:lang w:val="it-IT" w:eastAsia="zh-CN" w:bidi="hi-IN"/>
    </w:rPr>
  </w:style>
  <w:style w:type="paragraph" w:styleId="Default">
    <w:name w:val="Default"/>
    <w:qFormat/>
    <w:pPr>
      <w:widowControl/>
      <w:autoSpaceDE w:val="false"/>
      <w:bidi w:val="0"/>
    </w:pPr>
    <w:rPr>
      <w:rFonts w:ascii="Tahoma" w:hAnsi="Tahoma" w:eastAsia="Calibri" w:cs="Tahoma"/>
      <w:color w:val="000000"/>
      <w:sz w:val="24"/>
      <w:szCs w:val="24"/>
      <w:lang w:val="it-IT" w:bidi="ar-SA" w:eastAsia="zh-CN"/>
    </w:rPr>
  </w:style>
  <w:style w:type="paragraph" w:styleId="Intestazione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ntenutocornice">
    <w:name w:val="Contenuto cornice"/>
    <w:basedOn w:val="Normal"/>
    <w:qFormat/>
    <w:pPr/>
    <w:rPr/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4</TotalTime>
  <Application>LibreOffice/6.4.3.2$Windows_X86_64 LibreOffice_project/747b5d0ebf89f41c860ec2a39efd7cb15b54f2d8</Application>
  <Pages>7</Pages>
  <Words>746</Words>
  <Characters>4456</Characters>
  <CharactersWithSpaces>6819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2020-05-27T16:59:00Z</dcterms:created>
  <dc:creator>Nuccio Sorrentino</dc:creator>
  <dc:description/>
  <cp:keywords/>
  <dc:language>it-IT</dc:language>
  <cp:lastModifiedBy>Nuccio Sorrentino</cp:lastModifiedBy>
  <dcterms:modified xsi:type="dcterms:W3CDTF">2020-05-27T17:02:00Z</dcterms:modified>
  <cp:revision>3</cp:revision>
  <dc:subject/>
  <dc:title/>
</cp:coreProperties>
</file>